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3D" w:rsidRDefault="000B1805" w:rsidP="000B1805">
      <w:pPr>
        <w:spacing w:line="300" w:lineRule="exact"/>
        <w:rPr>
          <w:b/>
        </w:rPr>
      </w:pPr>
      <w:r>
        <w:rPr>
          <w:b/>
        </w:rPr>
        <w:t xml:space="preserve">1 </w:t>
      </w:r>
      <w:r w:rsidR="00C205FF">
        <w:rPr>
          <w:b/>
        </w:rPr>
        <w:t>Haftvermittler</w:t>
      </w:r>
    </w:p>
    <w:p w:rsidR="00600F94" w:rsidRDefault="00600F94" w:rsidP="000B1805">
      <w:pPr>
        <w:spacing w:line="300" w:lineRule="exact"/>
        <w:rPr>
          <w:b/>
        </w:rPr>
      </w:pPr>
    </w:p>
    <w:p w:rsidR="00520FE8" w:rsidRDefault="000B1805" w:rsidP="000B1805">
      <w:pPr>
        <w:spacing w:line="300" w:lineRule="exact"/>
        <w:rPr>
          <w:b/>
        </w:rPr>
      </w:pPr>
      <w:r w:rsidRPr="000B1805">
        <w:rPr>
          <w:b/>
        </w:rPr>
        <w:t xml:space="preserve">1.1 </w:t>
      </w:r>
      <w:r w:rsidR="00520FE8" w:rsidRPr="00EC22A5">
        <w:rPr>
          <w:rFonts w:eastAsia="Calibri" w:cs="Arial"/>
          <w:b/>
        </w:rPr>
        <w:t>Haftvermittler mineralisch</w:t>
      </w:r>
    </w:p>
    <w:p w:rsidR="00C205FF" w:rsidRPr="00C205FF" w:rsidRDefault="00C205FF" w:rsidP="000B1805">
      <w:pPr>
        <w:spacing w:line="300" w:lineRule="exact"/>
      </w:pPr>
      <w:r w:rsidRPr="00C205FF">
        <w:t xml:space="preserve">Zur Herstellung einer kraftschlüssigen Verbindung bei der Verlegung der Belagselemente und zur Haftverbesserung auf erdfeuchtem Mörtel ist MARBOS Pflasterbinder PFB einzusetzen. </w:t>
      </w:r>
    </w:p>
    <w:p w:rsidR="00C205FF" w:rsidRPr="00C205FF" w:rsidRDefault="00C205FF" w:rsidP="000B1805">
      <w:pPr>
        <w:spacing w:line="300" w:lineRule="exact"/>
      </w:pPr>
    </w:p>
    <w:p w:rsidR="00C205FF" w:rsidRPr="00744309" w:rsidRDefault="00C205FF" w:rsidP="000B1805">
      <w:pPr>
        <w:spacing w:line="300" w:lineRule="exact"/>
      </w:pPr>
      <w:r w:rsidRPr="00C205FF">
        <w:t>MARBOS Pflasterbinder PFB wird im Tauchverfahren auf die gründlich gereinigte Unterseite der Belagsstoffe aufgebracht und diese frisch in frisch in die Bettung verlegt und hammerfest gesetzt. Die Verdichtung sollte ca. 20 - 25</w:t>
      </w:r>
      <w:r>
        <w:t xml:space="preserve"> % bzw. ein Setzmaß von ca. 1 cm betragen.</w:t>
      </w:r>
    </w:p>
    <w:p w:rsidR="00C205FF" w:rsidRDefault="00C205FF" w:rsidP="000B1805">
      <w:pPr>
        <w:spacing w:line="300" w:lineRule="exact"/>
        <w:jc w:val="both"/>
      </w:pPr>
    </w:p>
    <w:p w:rsidR="000B1805" w:rsidRPr="00744309" w:rsidRDefault="000B1805" w:rsidP="000B1805">
      <w:pPr>
        <w:spacing w:line="300" w:lineRule="exact"/>
        <w:jc w:val="both"/>
      </w:pPr>
    </w:p>
    <w:p w:rsidR="00C205FF" w:rsidRPr="00744309" w:rsidRDefault="00C205FF" w:rsidP="000B1805">
      <w:pPr>
        <w:spacing w:line="300" w:lineRule="exact"/>
        <w:jc w:val="both"/>
        <w:rPr>
          <w:b/>
        </w:rPr>
      </w:pPr>
      <w:r w:rsidRPr="00744309">
        <w:rPr>
          <w:b/>
        </w:rPr>
        <w:t>Produkt:</w:t>
      </w:r>
      <w:r w:rsidRPr="00744309">
        <w:rPr>
          <w:b/>
        </w:rPr>
        <w:tab/>
      </w:r>
      <w:r w:rsidRPr="00744309">
        <w:rPr>
          <w:b/>
        </w:rPr>
        <w:tab/>
      </w:r>
      <w:r w:rsidRPr="00744309">
        <w:rPr>
          <w:b/>
        </w:rPr>
        <w:tab/>
      </w:r>
      <w:r w:rsidR="00AB1A62">
        <w:rPr>
          <w:b/>
        </w:rPr>
        <w:tab/>
      </w:r>
      <w:r w:rsidRPr="00744309">
        <w:rPr>
          <w:b/>
        </w:rPr>
        <w:t>MARBOS Pflasterbinder PFB</w:t>
      </w:r>
    </w:p>
    <w:p w:rsidR="00C205FF" w:rsidRDefault="00C205FF" w:rsidP="000B1805">
      <w:pPr>
        <w:spacing w:line="300" w:lineRule="exact"/>
        <w:jc w:val="both"/>
        <w:rPr>
          <w:b/>
        </w:rPr>
      </w:pPr>
      <w:r w:rsidRPr="00744309">
        <w:rPr>
          <w:b/>
        </w:rPr>
        <w:tab/>
      </w:r>
      <w:r w:rsidRPr="00744309">
        <w:rPr>
          <w:b/>
        </w:rPr>
        <w:tab/>
      </w:r>
      <w:r w:rsidRPr="00744309">
        <w:rPr>
          <w:b/>
        </w:rPr>
        <w:tab/>
      </w:r>
      <w:r w:rsidRPr="00744309">
        <w:rPr>
          <w:b/>
        </w:rPr>
        <w:tab/>
      </w:r>
      <w:r w:rsidR="00AB1A62">
        <w:rPr>
          <w:b/>
        </w:rPr>
        <w:tab/>
      </w:r>
      <w:r w:rsidR="000B1805">
        <w:rPr>
          <w:b/>
        </w:rPr>
        <w:t>z</w:t>
      </w:r>
      <w:r w:rsidRPr="00744309">
        <w:rPr>
          <w:b/>
        </w:rPr>
        <w:t>ementgebunden</w:t>
      </w:r>
      <w:r w:rsidR="000B1805">
        <w:rPr>
          <w:b/>
        </w:rPr>
        <w:t xml:space="preserve">, </w:t>
      </w:r>
      <w:r w:rsidR="000B1805" w:rsidRPr="000B1805">
        <w:rPr>
          <w:b/>
        </w:rPr>
        <w:t>kunststoffmodifiziert</w:t>
      </w:r>
    </w:p>
    <w:p w:rsidR="000B1805" w:rsidRDefault="000B1805" w:rsidP="000B1805">
      <w:pPr>
        <w:spacing w:line="300" w:lineRule="exact"/>
        <w:jc w:val="both"/>
      </w:pPr>
    </w:p>
    <w:p w:rsidR="00C205FF" w:rsidRDefault="00C205FF" w:rsidP="000B1805">
      <w:pPr>
        <w:spacing w:line="300" w:lineRule="exact"/>
        <w:jc w:val="both"/>
      </w:pPr>
      <w:r w:rsidRPr="00744309">
        <w:t>Verbrauch:</w:t>
      </w:r>
      <w:r w:rsidRPr="00744309">
        <w:tab/>
      </w:r>
      <w:r w:rsidRPr="00744309">
        <w:tab/>
      </w:r>
      <w:r w:rsidRPr="00744309">
        <w:tab/>
      </w:r>
      <w:r w:rsidR="00AB1A62">
        <w:tab/>
      </w:r>
      <w:r w:rsidRPr="00744309">
        <w:t>ca. 1,5 kg/m² je Schicht</w:t>
      </w:r>
    </w:p>
    <w:p w:rsidR="00C205FF" w:rsidRPr="00744309" w:rsidRDefault="00C205FF" w:rsidP="000B1805">
      <w:pPr>
        <w:spacing w:line="300" w:lineRule="exact"/>
        <w:jc w:val="both"/>
      </w:pPr>
    </w:p>
    <w:p w:rsidR="00C205FF" w:rsidRPr="00744309" w:rsidRDefault="00C205FF" w:rsidP="000B1805">
      <w:pPr>
        <w:spacing w:line="300" w:lineRule="exact"/>
      </w:pPr>
      <w:r w:rsidRPr="00744309">
        <w:t>Haftzugfestigkeit im eingebauten Zustand im Mittel &gt; 0,8 N/mm²</w:t>
      </w:r>
      <w:r w:rsidR="000B1805">
        <w:t xml:space="preserve"> </w:t>
      </w:r>
      <w:r w:rsidRPr="00744309">
        <w:t>kein Einzelwert &lt; 0,</w:t>
      </w:r>
      <w:r>
        <w:t>6</w:t>
      </w:r>
      <w:r w:rsidRPr="00744309">
        <w:t xml:space="preserve"> N/mm²</w:t>
      </w:r>
    </w:p>
    <w:p w:rsidR="00946FB8" w:rsidRDefault="00946FB8" w:rsidP="000B1805">
      <w:pPr>
        <w:spacing w:line="300" w:lineRule="exact"/>
      </w:pPr>
    </w:p>
    <w:p w:rsidR="00C205FF" w:rsidRDefault="00C205FF" w:rsidP="000B1805">
      <w:pPr>
        <w:spacing w:line="300" w:lineRule="exact"/>
      </w:pPr>
      <w:r w:rsidRPr="00744309">
        <w:t>Die Werte sind an Musterflächen vor Erstellung der Pflasterflächen</w:t>
      </w:r>
      <w:r w:rsidR="000B1805">
        <w:t xml:space="preserve"> </w:t>
      </w:r>
      <w:r>
        <w:t>n</w:t>
      </w:r>
      <w:r w:rsidRPr="00744309">
        <w:t>achzuweisen</w:t>
      </w:r>
      <w:r>
        <w:t>.</w:t>
      </w:r>
    </w:p>
    <w:p w:rsidR="00C205FF" w:rsidRDefault="00C205FF" w:rsidP="000B1805">
      <w:pPr>
        <w:spacing w:line="300" w:lineRule="exact"/>
        <w:jc w:val="both"/>
      </w:pPr>
    </w:p>
    <w:p w:rsidR="00C205FF" w:rsidRDefault="00C205FF" w:rsidP="000B1805">
      <w:pPr>
        <w:spacing w:line="300" w:lineRule="exact"/>
        <w:jc w:val="both"/>
      </w:pPr>
      <w:r>
        <w:tab/>
      </w:r>
      <w:r>
        <w:tab/>
      </w:r>
      <w:r w:rsidR="00AB1A62">
        <w:tab/>
      </w:r>
      <w:r w:rsidR="00AB1A62">
        <w:tab/>
      </w:r>
      <w:r w:rsidR="00AB1A62">
        <w:tab/>
      </w:r>
      <w:r w:rsidR="00AB1A62">
        <w:tab/>
      </w:r>
      <w:r w:rsidR="00AB1A62">
        <w:tab/>
      </w:r>
      <w:r w:rsidR="00AB1A62">
        <w:tab/>
      </w:r>
      <w:r w:rsidR="00AB1A62">
        <w:tab/>
      </w:r>
      <w:r w:rsidR="00AB1A62">
        <w:tab/>
      </w:r>
      <w:r w:rsidR="00AB1A62">
        <w:tab/>
      </w:r>
      <w:r w:rsidR="00AB1A62">
        <w:tab/>
      </w:r>
      <w:r w:rsidR="00AB1A62">
        <w:tab/>
      </w:r>
      <w:r w:rsidR="00AB1A62">
        <w:tab/>
      </w:r>
      <w:r w:rsidR="000B1805">
        <w:t>____</w:t>
      </w:r>
      <w:r>
        <w:t xml:space="preserve"> m²</w:t>
      </w:r>
    </w:p>
    <w:p w:rsidR="00F740EC" w:rsidRDefault="00F740EC" w:rsidP="00F740EC">
      <w:pPr>
        <w:spacing w:line="276" w:lineRule="auto"/>
        <w:rPr>
          <w:rFonts w:cs="Arial"/>
        </w:rPr>
      </w:pPr>
    </w:p>
    <w:p w:rsidR="00F740EC" w:rsidRPr="00EC22A5" w:rsidRDefault="00F740EC" w:rsidP="00F740EC">
      <w:pPr>
        <w:spacing w:line="300" w:lineRule="exact"/>
        <w:rPr>
          <w:rFonts w:cs="Arial"/>
        </w:rPr>
      </w:pPr>
      <w:r w:rsidRPr="009B37D7">
        <w:rPr>
          <w:rFonts w:cs="Arial"/>
          <w:b/>
        </w:rPr>
        <w:t>Hinweis:</w:t>
      </w:r>
      <w:r w:rsidRPr="00EC22A5">
        <w:rPr>
          <w:rFonts w:cs="Arial"/>
        </w:rPr>
        <w:t xml:space="preserve"> In dem Arbeitspapier für Flächenbefestigung mit Pflaster und Plattenbelägen </w:t>
      </w:r>
      <w:r>
        <w:rPr>
          <w:rFonts w:cs="Arial"/>
        </w:rPr>
        <w:t xml:space="preserve">618/2 der FGSV werden unter </w:t>
      </w:r>
      <w:r w:rsidRPr="00EC22A5">
        <w:rPr>
          <w:rFonts w:cs="Arial"/>
        </w:rPr>
        <w:t>1. Anforderungen für Steine bis 320 mm Kantenlänge und Platten bis 600 mm Kantenlänge gestellt. Diese Anforderungen  können nicht ohne Vorversuche auf beliebige größere Formate übertragen werden.</w:t>
      </w:r>
    </w:p>
    <w:p w:rsidR="00F740EC" w:rsidRDefault="00F740EC" w:rsidP="000B1805">
      <w:pPr>
        <w:spacing w:line="300" w:lineRule="exact"/>
        <w:jc w:val="both"/>
      </w:pPr>
    </w:p>
    <w:p w:rsidR="00F740EC" w:rsidRDefault="00F740EC">
      <w:pPr>
        <w:spacing w:after="200" w:line="276" w:lineRule="auto"/>
      </w:pPr>
      <w:r>
        <w:br w:type="page"/>
      </w:r>
    </w:p>
    <w:p w:rsidR="00C205FF" w:rsidRDefault="000B1805" w:rsidP="000B1805">
      <w:pPr>
        <w:spacing w:line="300" w:lineRule="exact"/>
      </w:pPr>
      <w:r>
        <w:rPr>
          <w:b/>
        </w:rPr>
        <w:lastRenderedPageBreak/>
        <w:t xml:space="preserve">1.2 </w:t>
      </w:r>
      <w:r w:rsidR="00C205FF" w:rsidRPr="00E93A4E">
        <w:rPr>
          <w:b/>
        </w:rPr>
        <w:t xml:space="preserve">Verlegung größere Formate als in dem Arbeitspapier für Flächenbefestigung mit Pflaster und Plattenbelägen 618/2 der FGSV </w:t>
      </w:r>
      <w:r w:rsidR="00C205FF">
        <w:rPr>
          <w:b/>
        </w:rPr>
        <w:t>genannt.</w:t>
      </w:r>
    </w:p>
    <w:p w:rsidR="00C205FF" w:rsidRPr="00E93A4E" w:rsidRDefault="00C205FF" w:rsidP="000B1805">
      <w:pPr>
        <w:spacing w:line="300" w:lineRule="exact"/>
        <w:jc w:val="both"/>
      </w:pPr>
    </w:p>
    <w:p w:rsidR="00C205FF" w:rsidRPr="00C205FF" w:rsidRDefault="00C205FF" w:rsidP="000B1805">
      <w:pPr>
        <w:spacing w:line="300" w:lineRule="exact"/>
      </w:pPr>
      <w:r w:rsidRPr="00C205FF">
        <w:t xml:space="preserve">Zur Haftverbesserung auf erdfeuchtem Mörtel ist MARBOS Pflasterbinder PFB plus im Spritzverfahren mit der Maschine Ritmo L der Firma PFT einzusetzen. Dabei wird das Material auf die Bettung aufgetragen und das Belagselement frisch in frisch in die Bettung versetzt. Bei solch großen Belagselementen ist eine Verdichtung von ca. 20 – 25 % durch manuelles Schlagen nicht möglich. Daher sind Vorversuche bzw. Musterflächen bei solch großen Elementen zur Ermittlung der erzielbaren Haftzugfestigkeiten im Vorfeld unerlässlich. </w:t>
      </w:r>
    </w:p>
    <w:p w:rsidR="00C205FF" w:rsidRPr="00744309" w:rsidRDefault="00C205FF" w:rsidP="000B1805">
      <w:pPr>
        <w:spacing w:line="300" w:lineRule="exact"/>
        <w:jc w:val="both"/>
      </w:pPr>
      <w:r w:rsidRPr="00744309">
        <w:t xml:space="preserve"> </w:t>
      </w:r>
    </w:p>
    <w:p w:rsidR="00C205FF" w:rsidRPr="00744309" w:rsidRDefault="00C205FF" w:rsidP="000B1805">
      <w:pPr>
        <w:spacing w:line="300" w:lineRule="exact"/>
        <w:jc w:val="both"/>
        <w:rPr>
          <w:b/>
        </w:rPr>
      </w:pPr>
      <w:r w:rsidRPr="00744309">
        <w:rPr>
          <w:b/>
        </w:rPr>
        <w:t>Produkt:</w:t>
      </w:r>
      <w:r w:rsidRPr="00744309">
        <w:rPr>
          <w:b/>
        </w:rPr>
        <w:tab/>
      </w:r>
      <w:r w:rsidRPr="00744309">
        <w:rPr>
          <w:b/>
        </w:rPr>
        <w:tab/>
      </w:r>
      <w:r w:rsidRPr="00744309">
        <w:rPr>
          <w:b/>
        </w:rPr>
        <w:tab/>
      </w:r>
      <w:r w:rsidR="00AB1A62">
        <w:rPr>
          <w:b/>
        </w:rPr>
        <w:tab/>
      </w:r>
      <w:r w:rsidRPr="00744309">
        <w:rPr>
          <w:b/>
        </w:rPr>
        <w:t>MARBOS Pflasterbinder PFB</w:t>
      </w:r>
      <w:r>
        <w:rPr>
          <w:b/>
        </w:rPr>
        <w:t xml:space="preserve"> plus</w:t>
      </w:r>
    </w:p>
    <w:p w:rsidR="00C205FF" w:rsidRPr="00744309" w:rsidRDefault="00C205FF" w:rsidP="000B1805">
      <w:pPr>
        <w:spacing w:line="300" w:lineRule="exact"/>
        <w:jc w:val="both"/>
        <w:rPr>
          <w:b/>
        </w:rPr>
      </w:pPr>
      <w:r w:rsidRPr="00744309">
        <w:rPr>
          <w:b/>
        </w:rPr>
        <w:tab/>
      </w:r>
      <w:r w:rsidRPr="00744309">
        <w:rPr>
          <w:b/>
        </w:rPr>
        <w:tab/>
      </w:r>
      <w:r w:rsidRPr="00744309">
        <w:rPr>
          <w:b/>
        </w:rPr>
        <w:tab/>
      </w:r>
      <w:r w:rsidRPr="00744309">
        <w:rPr>
          <w:b/>
        </w:rPr>
        <w:tab/>
      </w:r>
      <w:r w:rsidR="00AB1A62">
        <w:rPr>
          <w:b/>
        </w:rPr>
        <w:tab/>
      </w:r>
      <w:r w:rsidR="000B1805">
        <w:rPr>
          <w:b/>
        </w:rPr>
        <w:t>z</w:t>
      </w:r>
      <w:r w:rsidR="000B1805" w:rsidRPr="00744309">
        <w:rPr>
          <w:b/>
        </w:rPr>
        <w:t>ementgebunden</w:t>
      </w:r>
      <w:r w:rsidR="000B1805">
        <w:rPr>
          <w:b/>
        </w:rPr>
        <w:t xml:space="preserve">, </w:t>
      </w:r>
      <w:r w:rsidR="000B1805" w:rsidRPr="000B1805">
        <w:rPr>
          <w:b/>
        </w:rPr>
        <w:t>kunststoffmodifiziert</w:t>
      </w:r>
    </w:p>
    <w:p w:rsidR="000B1805" w:rsidRDefault="000B1805" w:rsidP="000B1805">
      <w:pPr>
        <w:spacing w:line="300" w:lineRule="exact"/>
        <w:jc w:val="both"/>
      </w:pPr>
    </w:p>
    <w:p w:rsidR="00C205FF" w:rsidRPr="00744309" w:rsidRDefault="00C205FF" w:rsidP="000B1805">
      <w:pPr>
        <w:spacing w:line="300" w:lineRule="exact"/>
        <w:jc w:val="both"/>
      </w:pPr>
      <w:r w:rsidRPr="00744309">
        <w:t>Verbrauch:</w:t>
      </w:r>
      <w:r w:rsidRPr="00744309">
        <w:tab/>
      </w:r>
      <w:r w:rsidRPr="00744309">
        <w:tab/>
      </w:r>
      <w:r w:rsidRPr="00744309">
        <w:tab/>
      </w:r>
      <w:r w:rsidR="00AB1A62">
        <w:tab/>
      </w:r>
      <w:r w:rsidRPr="00744309">
        <w:t xml:space="preserve">ca. 1,5 kg/m² </w:t>
      </w:r>
    </w:p>
    <w:p w:rsidR="00C205FF" w:rsidRDefault="00C205FF" w:rsidP="000B1805">
      <w:pPr>
        <w:spacing w:line="300" w:lineRule="exact"/>
      </w:pPr>
    </w:p>
    <w:p w:rsidR="000B1805" w:rsidRPr="00946FB8" w:rsidRDefault="000B1805" w:rsidP="000B1805">
      <w:pPr>
        <w:spacing w:line="300" w:lineRule="exact"/>
      </w:pPr>
      <w:r w:rsidRPr="00946FB8">
        <w:t>Haftzugfestigkeit im eingebauten Zustand im Mittel &gt; 0,8 N/mm² kein Einzelwert &lt; 0,6 N/mm²</w:t>
      </w:r>
    </w:p>
    <w:p w:rsidR="000B1805" w:rsidRPr="00946FB8" w:rsidRDefault="000B1805" w:rsidP="000B1805">
      <w:pPr>
        <w:spacing w:line="300" w:lineRule="exact"/>
      </w:pPr>
    </w:p>
    <w:p w:rsidR="000B1805" w:rsidRPr="00946FB8" w:rsidRDefault="000B1805" w:rsidP="000B1805">
      <w:pPr>
        <w:spacing w:line="300" w:lineRule="exact"/>
      </w:pPr>
      <w:r w:rsidRPr="00946FB8">
        <w:t>Die Werte sind an Musterflächen vor Erstellung der Pflasterflächen nachzuweisen.</w:t>
      </w:r>
    </w:p>
    <w:p w:rsidR="000B1805" w:rsidRDefault="000B1805" w:rsidP="000B1805">
      <w:pPr>
        <w:spacing w:line="300" w:lineRule="exact"/>
        <w:jc w:val="both"/>
      </w:pPr>
    </w:p>
    <w:p w:rsidR="00C205FF" w:rsidRDefault="00C205FF" w:rsidP="000B1805">
      <w:pPr>
        <w:spacing w:line="300" w:lineRule="exact"/>
      </w:pPr>
      <w:r w:rsidRPr="00485C21">
        <w:rPr>
          <w:b/>
        </w:rPr>
        <w:t>Hinweis:</w:t>
      </w:r>
      <w:r>
        <w:t xml:space="preserve"> Selbstverständlich kann aus Verfahrensgründen </w:t>
      </w:r>
      <w:r w:rsidRPr="00C205FF">
        <w:t xml:space="preserve">MARBOS </w:t>
      </w:r>
      <w:r w:rsidR="005168E1">
        <w:t xml:space="preserve">Pflasterbinder </w:t>
      </w:r>
      <w:r w:rsidRPr="00C205FF">
        <w:t>PFB plus auch bei</w:t>
      </w:r>
      <w:r>
        <w:t xml:space="preserve"> Belagselementen mit Kantenlängen gemäß Arbeitspapier 618/2 der FGSV verwendet werden.</w:t>
      </w:r>
    </w:p>
    <w:p w:rsidR="00C205FF" w:rsidRDefault="00C205FF" w:rsidP="000B1805">
      <w:pPr>
        <w:spacing w:line="300" w:lineRule="exact"/>
        <w:jc w:val="both"/>
      </w:pPr>
    </w:p>
    <w:p w:rsidR="00AB1A62" w:rsidRDefault="00C205FF" w:rsidP="00817E52">
      <w:pPr>
        <w:spacing w:line="300" w:lineRule="exact"/>
        <w:jc w:val="both"/>
      </w:pPr>
      <w:r>
        <w:tab/>
      </w:r>
      <w:r>
        <w:tab/>
      </w:r>
      <w:r w:rsidR="00AB1A62">
        <w:tab/>
      </w:r>
      <w:r w:rsidR="00AB1A62">
        <w:tab/>
      </w:r>
      <w:r w:rsidR="00AB1A62">
        <w:tab/>
      </w:r>
      <w:r w:rsidR="00AB1A62">
        <w:tab/>
      </w:r>
      <w:r w:rsidR="00AB1A62">
        <w:tab/>
      </w:r>
      <w:r w:rsidR="00AB1A62">
        <w:tab/>
      </w:r>
      <w:r w:rsidR="00AB1A62">
        <w:tab/>
      </w:r>
      <w:r w:rsidR="00AB1A62">
        <w:tab/>
      </w:r>
      <w:r w:rsidR="00AB1A62">
        <w:tab/>
      </w:r>
      <w:r w:rsidR="00AB1A62">
        <w:tab/>
      </w:r>
      <w:r w:rsidR="00AB1A62">
        <w:tab/>
      </w:r>
      <w:r w:rsidR="00AB1A62">
        <w:tab/>
      </w:r>
      <w:r w:rsidR="000B1805">
        <w:t>____</w:t>
      </w:r>
      <w:r>
        <w:t xml:space="preserve"> m²</w:t>
      </w:r>
    </w:p>
    <w:p w:rsidR="00F740EC" w:rsidRDefault="00F740EC" w:rsidP="00F740EC">
      <w:pPr>
        <w:spacing w:line="276" w:lineRule="auto"/>
        <w:rPr>
          <w:rFonts w:cs="Arial"/>
        </w:rPr>
      </w:pPr>
    </w:p>
    <w:p w:rsidR="00F740EC" w:rsidRPr="00EC22A5" w:rsidRDefault="00F740EC" w:rsidP="00F740EC">
      <w:pPr>
        <w:spacing w:line="300" w:lineRule="exact"/>
        <w:rPr>
          <w:rFonts w:cs="Arial"/>
        </w:rPr>
      </w:pPr>
      <w:r w:rsidRPr="009B37D7">
        <w:rPr>
          <w:rFonts w:cs="Arial"/>
          <w:b/>
        </w:rPr>
        <w:t>Hinweis:</w:t>
      </w:r>
      <w:r w:rsidRPr="00EC22A5">
        <w:rPr>
          <w:rFonts w:cs="Arial"/>
        </w:rPr>
        <w:t xml:space="preserve"> In dem Arbeitspapier für Flächenbefestigung mit Pflaster und Plattenbelägen </w:t>
      </w:r>
      <w:r>
        <w:rPr>
          <w:rFonts w:cs="Arial"/>
        </w:rPr>
        <w:t xml:space="preserve">618/2 der FGSV werden unter </w:t>
      </w:r>
      <w:r w:rsidRPr="00EC22A5">
        <w:rPr>
          <w:rFonts w:cs="Arial"/>
        </w:rPr>
        <w:t>1. Anforderungen für Steine bis 320 mm Kantenlänge und Platten bis 600 mm Kantenlänge gestellt. Diese Anforderungen  können nicht ohne Vorversuche auf beliebige größere Formate übertragen werden.</w:t>
      </w:r>
    </w:p>
    <w:p w:rsidR="00F740EC" w:rsidRDefault="00F740EC" w:rsidP="00817E52">
      <w:pPr>
        <w:spacing w:line="300" w:lineRule="exact"/>
        <w:jc w:val="both"/>
      </w:pPr>
    </w:p>
    <w:p w:rsidR="00F740EC" w:rsidRDefault="00F740EC">
      <w:pPr>
        <w:spacing w:after="200" w:line="276" w:lineRule="auto"/>
        <w:rPr>
          <w:rFonts w:eastAsia="Calibri" w:cs="Times New Roman"/>
          <w:b/>
        </w:rPr>
      </w:pPr>
      <w:r>
        <w:rPr>
          <w:rFonts w:eastAsia="Calibri" w:cs="Times New Roman"/>
          <w:b/>
        </w:rPr>
        <w:br w:type="page"/>
      </w:r>
    </w:p>
    <w:p w:rsidR="00C205FF" w:rsidRDefault="000B1805" w:rsidP="000B1805">
      <w:pPr>
        <w:spacing w:line="300" w:lineRule="exact"/>
        <w:rPr>
          <w:rFonts w:eastAsia="Calibri" w:cs="Times New Roman"/>
          <w:b/>
        </w:rPr>
      </w:pPr>
      <w:r>
        <w:rPr>
          <w:rFonts w:eastAsia="Calibri" w:cs="Times New Roman"/>
          <w:b/>
        </w:rPr>
        <w:lastRenderedPageBreak/>
        <w:t xml:space="preserve">1.3 </w:t>
      </w:r>
      <w:r w:rsidR="00C205FF" w:rsidRPr="00F85B86">
        <w:rPr>
          <w:rFonts w:eastAsia="Calibri" w:cs="Times New Roman"/>
          <w:b/>
        </w:rPr>
        <w:t>Haftvermittler</w:t>
      </w:r>
      <w:r w:rsidR="00C205FF">
        <w:rPr>
          <w:rFonts w:eastAsia="Calibri" w:cs="Times New Roman"/>
          <w:b/>
        </w:rPr>
        <w:t xml:space="preserve"> bei kunstharzgebundener Bettung</w:t>
      </w:r>
    </w:p>
    <w:p w:rsidR="00C205FF" w:rsidRPr="00F85B86" w:rsidRDefault="00C205FF" w:rsidP="000B1805">
      <w:pPr>
        <w:spacing w:line="300" w:lineRule="exact"/>
        <w:rPr>
          <w:rFonts w:eastAsia="Calibri" w:cs="Times New Roman"/>
          <w:b/>
        </w:rPr>
      </w:pPr>
    </w:p>
    <w:p w:rsidR="00C205FF" w:rsidRDefault="00C205FF" w:rsidP="000B1805">
      <w:pPr>
        <w:spacing w:line="300" w:lineRule="exact"/>
        <w:rPr>
          <w:rFonts w:eastAsia="Calibri" w:cs="Times New Roman"/>
        </w:rPr>
      </w:pPr>
      <w:r w:rsidRPr="00C205FF">
        <w:rPr>
          <w:rFonts w:eastAsia="Calibri" w:cs="Times New Roman"/>
        </w:rPr>
        <w:t>Sofern ein Haftvermittler erforderlich ist (gesägte Belagselemente, Platten oder Betonsteine, hohe Belastung) ist das zweikomponentige Epoxidharz MARBOPOX GM 3 nach dem gründlichen Mischen beider Komponenten als Haftvermittler einzusetzen. Das Harz ist unmittelbar vor der Verlegung auf der Unterseite der Belagselemente vollflächig</w:t>
      </w:r>
      <w:r>
        <w:rPr>
          <w:rFonts w:eastAsia="Calibri" w:cs="Times New Roman"/>
        </w:rPr>
        <w:t xml:space="preserve"> </w:t>
      </w:r>
      <w:r w:rsidRPr="00F85B86">
        <w:rPr>
          <w:rFonts w:eastAsia="Calibri" w:cs="Times New Roman"/>
        </w:rPr>
        <w:t>auf</w:t>
      </w:r>
      <w:r>
        <w:rPr>
          <w:rFonts w:eastAsia="Calibri" w:cs="Times New Roman"/>
        </w:rPr>
        <w:t>zut</w:t>
      </w:r>
      <w:r w:rsidRPr="00F85B86">
        <w:rPr>
          <w:rFonts w:eastAsia="Calibri" w:cs="Times New Roman"/>
        </w:rPr>
        <w:t>ragen. Die Verlegung erfolgt frisch in frisch.</w:t>
      </w:r>
      <w:r>
        <w:rPr>
          <w:rFonts w:eastAsia="Calibri" w:cs="Times New Roman"/>
        </w:rPr>
        <w:t xml:space="preserve"> Bei höheren Temperaturen oder zur Erzielung </w:t>
      </w:r>
      <w:proofErr w:type="gramStart"/>
      <w:r>
        <w:rPr>
          <w:rFonts w:eastAsia="Calibri" w:cs="Times New Roman"/>
        </w:rPr>
        <w:t>einer höheren, standfesten Schichtdicke</w:t>
      </w:r>
      <w:proofErr w:type="gramEnd"/>
      <w:r>
        <w:rPr>
          <w:rFonts w:eastAsia="Calibri" w:cs="Times New Roman"/>
        </w:rPr>
        <w:t xml:space="preserve"> kann dem Material Stellmittel zugefügt werden. </w:t>
      </w:r>
      <w:r w:rsidRPr="00F85B86">
        <w:rPr>
          <w:rFonts w:eastAsia="Calibri" w:cs="Times New Roman"/>
        </w:rPr>
        <w:t xml:space="preserve">Die Unterseite </w:t>
      </w:r>
      <w:r>
        <w:rPr>
          <w:rFonts w:eastAsia="Calibri" w:cs="Times New Roman"/>
        </w:rPr>
        <w:t>der Belagselemente muss</w:t>
      </w:r>
      <w:r w:rsidRPr="00F85B86">
        <w:rPr>
          <w:rFonts w:eastAsia="Calibri" w:cs="Times New Roman"/>
        </w:rPr>
        <w:t xml:space="preserve"> sauber, staubfrei und trocken sein.</w:t>
      </w:r>
    </w:p>
    <w:p w:rsidR="00C205FF" w:rsidRDefault="00C205FF" w:rsidP="000B1805">
      <w:pPr>
        <w:spacing w:line="300" w:lineRule="exact"/>
        <w:rPr>
          <w:rFonts w:eastAsia="Calibri" w:cs="Times New Roman"/>
        </w:rPr>
      </w:pPr>
    </w:p>
    <w:p w:rsidR="000B1805" w:rsidRDefault="000B1805" w:rsidP="000B1805">
      <w:pPr>
        <w:spacing w:line="300" w:lineRule="exact"/>
        <w:rPr>
          <w:rFonts w:eastAsia="Calibri" w:cs="Times New Roman"/>
        </w:rPr>
      </w:pPr>
    </w:p>
    <w:p w:rsidR="00C205FF" w:rsidRDefault="00C205FF" w:rsidP="000B1805">
      <w:pPr>
        <w:spacing w:line="300" w:lineRule="exact"/>
        <w:rPr>
          <w:rFonts w:eastAsia="Calibri" w:cs="Times New Roman"/>
          <w:b/>
        </w:rPr>
      </w:pPr>
      <w:r w:rsidRPr="00160ABD">
        <w:rPr>
          <w:rFonts w:eastAsia="Calibri" w:cs="Times New Roman"/>
          <w:b/>
        </w:rPr>
        <w:t>Produkt</w:t>
      </w:r>
      <w:r w:rsidR="00AB1A62">
        <w:rPr>
          <w:rFonts w:eastAsia="Calibri" w:cs="Times New Roman"/>
          <w:b/>
        </w:rPr>
        <w:tab/>
      </w:r>
      <w:r w:rsidR="00AB1A62">
        <w:rPr>
          <w:rFonts w:eastAsia="Calibri" w:cs="Times New Roman"/>
          <w:b/>
        </w:rPr>
        <w:tab/>
      </w:r>
      <w:r w:rsidR="00AB1A62">
        <w:rPr>
          <w:rFonts w:eastAsia="Calibri" w:cs="Times New Roman"/>
          <w:b/>
        </w:rPr>
        <w:tab/>
      </w:r>
      <w:r w:rsidR="00AB1A62">
        <w:rPr>
          <w:rFonts w:eastAsia="Calibri" w:cs="Times New Roman"/>
          <w:b/>
        </w:rPr>
        <w:tab/>
      </w:r>
      <w:r>
        <w:rPr>
          <w:rFonts w:eastAsia="Calibri" w:cs="Times New Roman"/>
          <w:b/>
        </w:rPr>
        <w:t>MARBO</w:t>
      </w:r>
      <w:r w:rsidR="002667EC">
        <w:rPr>
          <w:rFonts w:eastAsia="Calibri" w:cs="Times New Roman"/>
          <w:b/>
        </w:rPr>
        <w:t>POX</w:t>
      </w:r>
      <w:r>
        <w:rPr>
          <w:rFonts w:eastAsia="Calibri" w:cs="Times New Roman"/>
          <w:b/>
        </w:rPr>
        <w:t xml:space="preserve"> GM 3</w:t>
      </w:r>
    </w:p>
    <w:p w:rsidR="00C205FF" w:rsidRPr="000B1805" w:rsidRDefault="000B1805" w:rsidP="000B1805">
      <w:pPr>
        <w:spacing w:line="300" w:lineRule="exact"/>
        <w:rPr>
          <w:rFonts w:eastAsia="Calibri" w:cs="Times New Roman"/>
          <w:b/>
        </w:rPr>
      </w:pPr>
      <w:r>
        <w:rPr>
          <w:rFonts w:eastAsia="Calibri" w:cs="Times New Roman"/>
          <w:b/>
        </w:rPr>
        <w:tab/>
      </w:r>
      <w:r>
        <w:rPr>
          <w:rFonts w:eastAsia="Calibri" w:cs="Times New Roman"/>
          <w:b/>
        </w:rPr>
        <w:tab/>
      </w:r>
      <w:r>
        <w:rPr>
          <w:rFonts w:eastAsia="Calibri" w:cs="Times New Roman"/>
          <w:b/>
        </w:rPr>
        <w:tab/>
      </w:r>
      <w:r>
        <w:rPr>
          <w:rFonts w:eastAsia="Calibri" w:cs="Times New Roman"/>
          <w:b/>
        </w:rPr>
        <w:tab/>
      </w:r>
      <w:r>
        <w:rPr>
          <w:rFonts w:eastAsia="Calibri" w:cs="Times New Roman"/>
          <w:b/>
        </w:rPr>
        <w:tab/>
      </w:r>
      <w:r w:rsidRPr="000B1805">
        <w:rPr>
          <w:rFonts w:eastAsia="Calibri" w:cs="Times New Roman"/>
          <w:b/>
        </w:rPr>
        <w:t>epoxidharzgebunden</w:t>
      </w:r>
    </w:p>
    <w:p w:rsidR="000B1805" w:rsidRDefault="000B1805" w:rsidP="000B1805">
      <w:pPr>
        <w:spacing w:line="300" w:lineRule="exact"/>
        <w:rPr>
          <w:rFonts w:eastAsia="Calibri" w:cs="Times New Roman"/>
        </w:rPr>
      </w:pPr>
      <w:bookmarkStart w:id="0" w:name="_GoBack"/>
    </w:p>
    <w:bookmarkEnd w:id="0"/>
    <w:p w:rsidR="00817E52" w:rsidRPr="00946FB8" w:rsidRDefault="00817E52" w:rsidP="00817E52">
      <w:pPr>
        <w:spacing w:line="300" w:lineRule="exact"/>
        <w:jc w:val="both"/>
      </w:pPr>
      <w:r w:rsidRPr="00946FB8">
        <w:t xml:space="preserve">Verbrauch: </w:t>
      </w:r>
      <w:r w:rsidRPr="00946FB8">
        <w:tab/>
      </w:r>
      <w:r w:rsidRPr="00946FB8">
        <w:tab/>
      </w:r>
      <w:r w:rsidRPr="00946FB8">
        <w:tab/>
        <w:t xml:space="preserve">ca. 0,5/kg/m² </w:t>
      </w:r>
    </w:p>
    <w:p w:rsidR="00817E52" w:rsidRPr="00946FB8" w:rsidRDefault="00817E52" w:rsidP="00817E52">
      <w:pPr>
        <w:spacing w:line="300" w:lineRule="exact"/>
        <w:jc w:val="both"/>
      </w:pPr>
      <w:r w:rsidRPr="00946FB8">
        <w:tab/>
      </w:r>
      <w:r w:rsidRPr="00946FB8">
        <w:tab/>
      </w:r>
      <w:r w:rsidRPr="00946FB8">
        <w:tab/>
      </w:r>
      <w:r w:rsidRPr="00946FB8">
        <w:tab/>
      </w:r>
      <w:r w:rsidRPr="00946FB8">
        <w:tab/>
        <w:t>je nach Rauigkeit des Steins kann der Ve</w:t>
      </w:r>
      <w:r w:rsidR="00600F94">
        <w:t xml:space="preserve">rbrauch differieren </w:t>
      </w:r>
    </w:p>
    <w:p w:rsidR="000B1805" w:rsidRPr="00946FB8" w:rsidRDefault="000B1805" w:rsidP="000B1805">
      <w:pPr>
        <w:spacing w:line="300" w:lineRule="exact"/>
        <w:jc w:val="both"/>
      </w:pPr>
      <w:r w:rsidRPr="00946FB8">
        <w:t>Stellmittel:</w:t>
      </w:r>
      <w:r w:rsidRPr="00946FB8">
        <w:tab/>
      </w:r>
      <w:r w:rsidRPr="00946FB8">
        <w:tab/>
      </w:r>
      <w:r w:rsidRPr="00946FB8">
        <w:tab/>
      </w:r>
      <w:r w:rsidRPr="00946FB8">
        <w:tab/>
        <w:t>max. 2 Gewichtsprozente</w:t>
      </w:r>
    </w:p>
    <w:p w:rsidR="000B1805" w:rsidRPr="00946FB8" w:rsidRDefault="000B1805" w:rsidP="000B1805">
      <w:pPr>
        <w:spacing w:line="300" w:lineRule="exact"/>
        <w:jc w:val="both"/>
      </w:pPr>
    </w:p>
    <w:p w:rsidR="00946FB8" w:rsidRPr="00946FB8" w:rsidRDefault="000B1805" w:rsidP="00946FB8">
      <w:pPr>
        <w:spacing w:line="300" w:lineRule="exact"/>
      </w:pPr>
      <w:r w:rsidRPr="00946FB8">
        <w:t xml:space="preserve">Haftzugfestigkeit im eingebauten Zustand im Mittel </w:t>
      </w:r>
      <w:r w:rsidRPr="00946FB8">
        <w:rPr>
          <w:rFonts w:cs="Arial"/>
        </w:rPr>
        <w:t>≥</w:t>
      </w:r>
      <w:r w:rsidRPr="00946FB8">
        <w:t xml:space="preserve"> 0,8 N/mm²</w:t>
      </w:r>
      <w:r w:rsidR="00946FB8" w:rsidRPr="00946FB8">
        <w:t xml:space="preserve"> kein Einzelwert &lt; 0,6 N/mm²</w:t>
      </w:r>
    </w:p>
    <w:p w:rsidR="000B1805" w:rsidRPr="00946FB8" w:rsidRDefault="000B1805" w:rsidP="000B1805">
      <w:pPr>
        <w:spacing w:line="300" w:lineRule="exact"/>
        <w:jc w:val="both"/>
      </w:pPr>
    </w:p>
    <w:p w:rsidR="00946FB8" w:rsidRPr="00946FB8" w:rsidRDefault="00946FB8" w:rsidP="00946FB8">
      <w:pPr>
        <w:spacing w:line="300" w:lineRule="exact"/>
      </w:pPr>
      <w:r w:rsidRPr="00946FB8">
        <w:t>Die Werte sind an Musterflächen vor Erstellung der Pflasterflächen nachzuweisen.</w:t>
      </w:r>
    </w:p>
    <w:p w:rsidR="00C205FF" w:rsidRDefault="00C205FF" w:rsidP="000B1805">
      <w:pPr>
        <w:spacing w:line="300" w:lineRule="exact"/>
        <w:jc w:val="both"/>
      </w:pPr>
    </w:p>
    <w:p w:rsidR="00C205FF" w:rsidRDefault="00C205FF" w:rsidP="000B1805">
      <w:pPr>
        <w:spacing w:line="300" w:lineRule="exact"/>
        <w:jc w:val="both"/>
      </w:pPr>
      <w:r>
        <w:tab/>
      </w:r>
      <w:r>
        <w:tab/>
      </w:r>
      <w:r w:rsidR="00AB1A62">
        <w:tab/>
      </w:r>
      <w:r w:rsidR="00AB1A62">
        <w:tab/>
      </w:r>
      <w:r w:rsidR="00AB1A62">
        <w:tab/>
      </w:r>
      <w:r w:rsidR="00AB1A62">
        <w:tab/>
      </w:r>
      <w:r w:rsidR="00AB1A62">
        <w:tab/>
      </w:r>
      <w:r w:rsidR="00AB1A62">
        <w:tab/>
      </w:r>
      <w:r w:rsidR="00AB1A62">
        <w:tab/>
      </w:r>
      <w:r w:rsidR="00AB1A62">
        <w:tab/>
      </w:r>
      <w:r w:rsidR="00AB1A62">
        <w:tab/>
      </w:r>
      <w:r w:rsidR="00AB1A62">
        <w:tab/>
      </w:r>
      <w:r w:rsidR="00AB1A62">
        <w:tab/>
      </w:r>
      <w:r w:rsidR="00AB1A62">
        <w:tab/>
      </w:r>
      <w:r w:rsidR="000B1805">
        <w:t>____</w:t>
      </w:r>
      <w:r>
        <w:t xml:space="preserve"> m²</w:t>
      </w:r>
    </w:p>
    <w:p w:rsidR="00A60115" w:rsidRDefault="00A60115" w:rsidP="00F740EC">
      <w:pPr>
        <w:spacing w:line="276" w:lineRule="auto"/>
        <w:rPr>
          <w:rFonts w:cs="Arial"/>
        </w:rPr>
      </w:pPr>
    </w:p>
    <w:p w:rsidR="00F740EC" w:rsidRPr="00EC22A5" w:rsidRDefault="00F740EC" w:rsidP="00F740EC">
      <w:pPr>
        <w:spacing w:line="300" w:lineRule="exact"/>
        <w:rPr>
          <w:rFonts w:cs="Arial"/>
        </w:rPr>
      </w:pPr>
      <w:r w:rsidRPr="009B37D7">
        <w:rPr>
          <w:rFonts w:cs="Arial"/>
          <w:b/>
        </w:rPr>
        <w:t>Hinweis:</w:t>
      </w:r>
      <w:r w:rsidRPr="00EC22A5">
        <w:rPr>
          <w:rFonts w:cs="Arial"/>
        </w:rPr>
        <w:t xml:space="preserve"> In dem Arbeitspapier für Flächenbefestigung mit Pflaster und Plattenbelägen </w:t>
      </w:r>
      <w:r>
        <w:rPr>
          <w:rFonts w:cs="Arial"/>
        </w:rPr>
        <w:t xml:space="preserve">618/2 der FGSV werden unter </w:t>
      </w:r>
      <w:r w:rsidRPr="00EC22A5">
        <w:rPr>
          <w:rFonts w:cs="Arial"/>
        </w:rPr>
        <w:t>1. Anforderungen für Steine bis 320 mm Kantenlänge und Platten bis 600 mm Kantenlänge gestellt. Diese Anforderungen  können nicht ohne Vorversuche auf beliebige größere Formate übertragen werden.</w:t>
      </w:r>
    </w:p>
    <w:p w:rsidR="00F740EC" w:rsidRDefault="00F740EC" w:rsidP="00AB1A62">
      <w:pPr>
        <w:spacing w:after="200" w:line="276" w:lineRule="auto"/>
        <w:rPr>
          <w:rFonts w:cs="Arial"/>
        </w:rPr>
      </w:pPr>
    </w:p>
    <w:sectPr w:rsidR="00F740EC" w:rsidSect="00917372">
      <w:pgSz w:w="11907" w:h="16839" w:code="9"/>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FF" w:rsidRDefault="00C205FF" w:rsidP="00C205FF">
      <w:r>
        <w:separator/>
      </w:r>
    </w:p>
  </w:endnote>
  <w:endnote w:type="continuationSeparator" w:id="0">
    <w:p w:rsidR="00C205FF" w:rsidRDefault="00C205FF" w:rsidP="00C2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FF" w:rsidRDefault="00C205FF" w:rsidP="00C205FF">
      <w:r>
        <w:separator/>
      </w:r>
    </w:p>
  </w:footnote>
  <w:footnote w:type="continuationSeparator" w:id="0">
    <w:p w:rsidR="00C205FF" w:rsidRDefault="00C205FF" w:rsidP="00C20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7EE"/>
    <w:multiLevelType w:val="hybridMultilevel"/>
    <w:tmpl w:val="CC0EF0EE"/>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73571A"/>
    <w:multiLevelType w:val="hybridMultilevel"/>
    <w:tmpl w:val="AB7C3878"/>
    <w:lvl w:ilvl="0" w:tplc="92EA926E">
      <w:start w:val="1"/>
      <w:numFmt w:val="bullet"/>
      <w:lvlText w:val=""/>
      <w:lvlJc w:val="center"/>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65"/>
    <w:rsid w:val="000B1805"/>
    <w:rsid w:val="00216132"/>
    <w:rsid w:val="002667EC"/>
    <w:rsid w:val="002A6200"/>
    <w:rsid w:val="002B53C5"/>
    <w:rsid w:val="003276BC"/>
    <w:rsid w:val="0039353D"/>
    <w:rsid w:val="005168E1"/>
    <w:rsid w:val="00520FE8"/>
    <w:rsid w:val="00600F94"/>
    <w:rsid w:val="006260DF"/>
    <w:rsid w:val="00651DC6"/>
    <w:rsid w:val="0065437C"/>
    <w:rsid w:val="00690D44"/>
    <w:rsid w:val="00780E65"/>
    <w:rsid w:val="00817E52"/>
    <w:rsid w:val="00831E05"/>
    <w:rsid w:val="008F368C"/>
    <w:rsid w:val="00904367"/>
    <w:rsid w:val="00917372"/>
    <w:rsid w:val="00941461"/>
    <w:rsid w:val="00946FB8"/>
    <w:rsid w:val="00A15482"/>
    <w:rsid w:val="00A60115"/>
    <w:rsid w:val="00A61109"/>
    <w:rsid w:val="00A767AE"/>
    <w:rsid w:val="00AB1A62"/>
    <w:rsid w:val="00B2744B"/>
    <w:rsid w:val="00B31A99"/>
    <w:rsid w:val="00C0035A"/>
    <w:rsid w:val="00C205FF"/>
    <w:rsid w:val="00C27F23"/>
    <w:rsid w:val="00C7651D"/>
    <w:rsid w:val="00CC3E36"/>
    <w:rsid w:val="00E34E92"/>
    <w:rsid w:val="00E86A8B"/>
    <w:rsid w:val="00F14004"/>
    <w:rsid w:val="00F4765F"/>
    <w:rsid w:val="00F7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80E65"/>
    <w:pPr>
      <w:spacing w:after="0" w:line="240" w:lineRule="auto"/>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367"/>
    <w:pPr>
      <w:spacing w:after="0" w:line="240" w:lineRule="auto"/>
    </w:pPr>
  </w:style>
  <w:style w:type="paragraph" w:styleId="Sprechblasentext">
    <w:name w:val="Balloon Text"/>
    <w:basedOn w:val="Standard"/>
    <w:link w:val="SprechblasentextZchn"/>
    <w:uiPriority w:val="99"/>
    <w:semiHidden/>
    <w:unhideWhenUsed/>
    <w:rsid w:val="009043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367"/>
    <w:rPr>
      <w:rFonts w:ascii="Tahoma" w:hAnsi="Tahoma" w:cs="Tahoma"/>
      <w:sz w:val="16"/>
      <w:szCs w:val="16"/>
    </w:rPr>
  </w:style>
  <w:style w:type="paragraph" w:styleId="Kopfzeile">
    <w:name w:val="header"/>
    <w:basedOn w:val="Standard"/>
    <w:link w:val="KopfzeileZchn"/>
    <w:uiPriority w:val="99"/>
    <w:unhideWhenUsed/>
    <w:rsid w:val="00C205FF"/>
    <w:pPr>
      <w:tabs>
        <w:tab w:val="center" w:pos="4703"/>
        <w:tab w:val="right" w:pos="9406"/>
      </w:tabs>
    </w:pPr>
  </w:style>
  <w:style w:type="character" w:customStyle="1" w:styleId="KopfzeileZchn">
    <w:name w:val="Kopfzeile Zchn"/>
    <w:basedOn w:val="Absatz-Standardschriftart"/>
    <w:link w:val="Kopfzeile"/>
    <w:uiPriority w:val="99"/>
    <w:rsid w:val="00C205FF"/>
    <w:rPr>
      <w:rFonts w:ascii="Arial" w:hAnsi="Arial"/>
      <w:lang w:val="de-DE"/>
    </w:rPr>
  </w:style>
  <w:style w:type="paragraph" w:styleId="Fuzeile">
    <w:name w:val="footer"/>
    <w:basedOn w:val="Standard"/>
    <w:link w:val="FuzeileZchn"/>
    <w:uiPriority w:val="99"/>
    <w:unhideWhenUsed/>
    <w:rsid w:val="00C205FF"/>
    <w:pPr>
      <w:tabs>
        <w:tab w:val="center" w:pos="4703"/>
        <w:tab w:val="right" w:pos="9406"/>
      </w:tabs>
    </w:pPr>
  </w:style>
  <w:style w:type="character" w:customStyle="1" w:styleId="FuzeileZchn">
    <w:name w:val="Fußzeile Zchn"/>
    <w:basedOn w:val="Absatz-Standardschriftart"/>
    <w:link w:val="Fuzeile"/>
    <w:uiPriority w:val="99"/>
    <w:rsid w:val="00C205FF"/>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80E65"/>
    <w:pPr>
      <w:spacing w:after="0" w:line="240" w:lineRule="auto"/>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367"/>
    <w:pPr>
      <w:spacing w:after="0" w:line="240" w:lineRule="auto"/>
    </w:pPr>
  </w:style>
  <w:style w:type="paragraph" w:styleId="Sprechblasentext">
    <w:name w:val="Balloon Text"/>
    <w:basedOn w:val="Standard"/>
    <w:link w:val="SprechblasentextZchn"/>
    <w:uiPriority w:val="99"/>
    <w:semiHidden/>
    <w:unhideWhenUsed/>
    <w:rsid w:val="009043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367"/>
    <w:rPr>
      <w:rFonts w:ascii="Tahoma" w:hAnsi="Tahoma" w:cs="Tahoma"/>
      <w:sz w:val="16"/>
      <w:szCs w:val="16"/>
    </w:rPr>
  </w:style>
  <w:style w:type="paragraph" w:styleId="Kopfzeile">
    <w:name w:val="header"/>
    <w:basedOn w:val="Standard"/>
    <w:link w:val="KopfzeileZchn"/>
    <w:uiPriority w:val="99"/>
    <w:unhideWhenUsed/>
    <w:rsid w:val="00C205FF"/>
    <w:pPr>
      <w:tabs>
        <w:tab w:val="center" w:pos="4703"/>
        <w:tab w:val="right" w:pos="9406"/>
      </w:tabs>
    </w:pPr>
  </w:style>
  <w:style w:type="character" w:customStyle="1" w:styleId="KopfzeileZchn">
    <w:name w:val="Kopfzeile Zchn"/>
    <w:basedOn w:val="Absatz-Standardschriftart"/>
    <w:link w:val="Kopfzeile"/>
    <w:uiPriority w:val="99"/>
    <w:rsid w:val="00C205FF"/>
    <w:rPr>
      <w:rFonts w:ascii="Arial" w:hAnsi="Arial"/>
      <w:lang w:val="de-DE"/>
    </w:rPr>
  </w:style>
  <w:style w:type="paragraph" w:styleId="Fuzeile">
    <w:name w:val="footer"/>
    <w:basedOn w:val="Standard"/>
    <w:link w:val="FuzeileZchn"/>
    <w:uiPriority w:val="99"/>
    <w:unhideWhenUsed/>
    <w:rsid w:val="00C205FF"/>
    <w:pPr>
      <w:tabs>
        <w:tab w:val="center" w:pos="4703"/>
        <w:tab w:val="right" w:pos="9406"/>
      </w:tabs>
    </w:pPr>
  </w:style>
  <w:style w:type="character" w:customStyle="1" w:styleId="FuzeileZchn">
    <w:name w:val="Fußzeile Zchn"/>
    <w:basedOn w:val="Absatz-Standardschriftart"/>
    <w:link w:val="Fuzeile"/>
    <w:uiPriority w:val="99"/>
    <w:rsid w:val="00C205FF"/>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Räder, Katrin</dc:creator>
  <cp:lastModifiedBy>Unterbaeumer</cp:lastModifiedBy>
  <cp:revision>6</cp:revision>
  <dcterms:created xsi:type="dcterms:W3CDTF">2019-05-09T12:11:00Z</dcterms:created>
  <dcterms:modified xsi:type="dcterms:W3CDTF">2019-05-10T08:07:00Z</dcterms:modified>
</cp:coreProperties>
</file>